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73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Балее суд вынес приговор по уголовному делу об убийстве мужчиной </w:t>
      </w:r>
      <w:r>
        <w:rPr>
          <w:rFonts w:ascii="Times New Roman" w:hAnsi="Times New Roman"/>
          <w:b w:val="1"/>
          <w:sz w:val="28"/>
        </w:rPr>
        <w:t>своего знакомого</w:t>
      </w:r>
    </w:p>
    <w:p w14:paraId="02000000">
      <w:pPr>
        <w:widowControl w:val="1"/>
        <w:spacing w:after="0"/>
        <w:ind w:firstLine="737"/>
        <w:jc w:val="both"/>
        <w:rPr>
          <w:rFonts w:ascii="Times New Roman" w:hAnsi="Times New Roman"/>
          <w:b w:val="1"/>
          <w:sz w:val="28"/>
        </w:rPr>
      </w:pPr>
    </w:p>
    <w:p w14:paraId="03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Балейская межрайонная прокуратура поддержала в суде государственное </w:t>
      </w:r>
      <w:r>
        <w:rPr>
          <w:rFonts w:ascii="Times New Roman" w:hAnsi="Times New Roman"/>
          <w:sz w:val="28"/>
        </w:rPr>
        <w:t xml:space="preserve">обвинение по уголовному делу в отношении 49-летнего жителя г. Балей. Он </w:t>
      </w:r>
      <w:r>
        <w:rPr>
          <w:rFonts w:ascii="Times New Roman" w:hAnsi="Times New Roman"/>
          <w:sz w:val="28"/>
        </w:rPr>
        <w:t>признан виновным по ч.1 ст. 105 УК РФ (убийство).</w:t>
      </w:r>
    </w:p>
    <w:p w14:paraId="04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установил, что в ночь с 08 июля по 09 июля 2024 года в процессе </w:t>
      </w:r>
      <w:r>
        <w:rPr>
          <w:rFonts w:ascii="Times New Roman" w:hAnsi="Times New Roman"/>
          <w:sz w:val="28"/>
        </w:rPr>
        <w:t xml:space="preserve">распития спиртного мужчина поссорился со своим знакомым. В ходе конфликта, </w:t>
      </w:r>
      <w:r>
        <w:rPr>
          <w:rFonts w:ascii="Times New Roman" w:hAnsi="Times New Roman"/>
          <w:sz w:val="28"/>
        </w:rPr>
        <w:t xml:space="preserve">он нанес ему 7 ножевых ранений в область груди и руки, по жизненно важным </w:t>
      </w:r>
      <w:r>
        <w:rPr>
          <w:rFonts w:ascii="Times New Roman" w:hAnsi="Times New Roman"/>
          <w:sz w:val="28"/>
        </w:rPr>
        <w:t>органам потерпевшего, от которых он скончался на месте.</w:t>
      </w:r>
    </w:p>
    <w:p w14:paraId="05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Подсудимый свою вину в совершении преступления не признал, указав, </w:t>
      </w:r>
      <w:r>
        <w:rPr>
          <w:rFonts w:ascii="Times New Roman" w:hAnsi="Times New Roman"/>
          <w:sz w:val="28"/>
        </w:rPr>
        <w:t xml:space="preserve">что нанес ему удары ножом в целях необходимой обороны. Однако, данная </w:t>
      </w:r>
      <w:r>
        <w:rPr>
          <w:rFonts w:ascii="Times New Roman" w:hAnsi="Times New Roman"/>
          <w:sz w:val="28"/>
        </w:rPr>
        <w:t xml:space="preserve">позиция была опровергнута прокурором совокупностью предоставленных </w:t>
      </w:r>
      <w:r>
        <w:rPr>
          <w:rFonts w:ascii="Times New Roman" w:hAnsi="Times New Roman"/>
          <w:sz w:val="28"/>
        </w:rPr>
        <w:t>доказательств.</w:t>
      </w:r>
    </w:p>
    <w:p w14:paraId="06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Балейский городской суд в соответствии с позицией государственного </w:t>
      </w:r>
      <w:r>
        <w:rPr>
          <w:rFonts w:ascii="Times New Roman" w:hAnsi="Times New Roman"/>
          <w:sz w:val="28"/>
        </w:rPr>
        <w:t xml:space="preserve">обвинителя назначил подсудимому 11 лет лишения свободы с отбыванием </w:t>
      </w:r>
      <w:r>
        <w:rPr>
          <w:rFonts w:ascii="Times New Roman" w:hAnsi="Times New Roman"/>
          <w:sz w:val="28"/>
        </w:rPr>
        <w:t>наказания в исправительной колонии строгого режима.</w:t>
      </w:r>
    </w:p>
    <w:p w14:paraId="07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Приговор в законную силу не вступил.</w:t>
      </w:r>
    </w:p>
    <w:p w14:paraId="08000000">
      <w:pPr>
        <w:widowControl w:val="1"/>
        <w:spacing w:after="0"/>
        <w:ind w:firstLine="737"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Информацию подготовил помощник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Балейского</w:t>
      </w:r>
      <w:r>
        <w:rPr>
          <w:rFonts w:ascii="Times New Roman" w:hAnsi="Times New Roman"/>
          <w:i w:val="1"/>
          <w:sz w:val="28"/>
        </w:rPr>
        <w:t xml:space="preserve"> межрайонного прокурора </w:t>
      </w:r>
      <w:r>
        <w:rPr>
          <w:rFonts w:ascii="Times New Roman" w:hAnsi="Times New Roman"/>
          <w:i w:val="1"/>
          <w:sz w:val="28"/>
        </w:rPr>
        <w:t>Арюна Нимацыренова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Normal (Web)"/>
    <w:basedOn w:val="Style_1"/>
    <w:link w:val="Style_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_ch"/>
    <w:link w:val="Style_3"/>
    <w:rPr>
      <w:rFonts w:ascii="Times New Roman" w:hAnsi="Times New Roman"/>
      <w:sz w:val="24"/>
    </w:rPr>
  </w:style>
  <w:style w:styleId="Style_4" w:type="paragraph">
    <w:name w:val="toc 4"/>
    <w:next w:val="Style_1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Strong"/>
    <w:basedOn w:val="Style_6"/>
    <w:link w:val="Style_5_ch"/>
    <w:rPr>
      <w:b w:val="1"/>
    </w:rPr>
  </w:style>
  <w:style w:styleId="Style_5_ch" w:type="character">
    <w:name w:val="Strong"/>
    <w:basedOn w:val="Style_6_ch"/>
    <w:link w:val="Style_5"/>
    <w:rPr>
      <w:b w:val="1"/>
    </w:rPr>
  </w:style>
  <w:style w:styleId="Style_7" w:type="paragraph">
    <w:name w:val="toc 6"/>
    <w:next w:val="Style_1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Основной текст (3)"/>
    <w:basedOn w:val="Style_1"/>
    <w:link w:val="Style_18_ch"/>
    <w:pPr>
      <w:widowControl w:val="1"/>
      <w:spacing w:after="0" w:line="250" w:lineRule="exact"/>
      <w:ind/>
    </w:pPr>
    <w:rPr>
      <w:rFonts w:ascii="Times New Roman" w:hAnsi="Times New Roman"/>
      <w:sz w:val="21"/>
    </w:rPr>
  </w:style>
  <w:style w:styleId="Style_18_ch" w:type="character">
    <w:name w:val="Основной текст (3)"/>
    <w:basedOn w:val="Style_1_ch"/>
    <w:link w:val="Style_18"/>
    <w:rPr>
      <w:rFonts w:ascii="Times New Roman" w:hAnsi="Times New Roman"/>
      <w:sz w:val="21"/>
    </w:rPr>
  </w:style>
  <w:style w:styleId="Style_19" w:type="paragraph">
    <w:name w:val="toc 9"/>
    <w:next w:val="Style_1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1" w:type="paragraph">
    <w:name w:val="toc 5"/>
    <w:next w:val="Style_1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2025-04-08T07:19:00Z</dcterms:created>
  <dcterms:modified xsi:type="dcterms:W3CDTF">2025-07-03T07:29:20Z</dcterms:modified>
</cp:coreProperties>
</file>